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bookmarkStart w:id="1" w:name="_GoBack"/>
      <w:bookmarkEnd w:id="1"/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4754880</wp:posOffset>
            </wp:positionH>
            <wp:positionV relativeFrom="paragraph">
              <wp:posOffset>-168331</wp:posOffset>
            </wp:positionV>
            <wp:extent cx="2617470" cy="3495675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617470" cy="349567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rPr>
          <w:b w:val="1"/>
          <w:color w:themeColor="text2" w:themeShade="BF" w:val="17375E"/>
          <w:sz w:val="36"/>
        </w:rPr>
      </w:pPr>
    </w:p>
    <w:p w14:paraId="03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  <w:r>
        <w:rPr>
          <w:rFonts w:ascii="Arial Black" w:hAnsi="Arial Black"/>
          <w:b w:val="1"/>
          <w:color w:themeColor="text2" w:themeShade="BF" w:val="17375E"/>
          <w:sz w:val="36"/>
        </w:rPr>
        <w:t>Уполномоченный по правам ребенка в Республике Татарстан</w:t>
      </w:r>
    </w:p>
    <w:p w14:paraId="04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</w:p>
    <w:p w14:paraId="05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  <w:r>
        <w:rPr>
          <w:rFonts w:ascii="Arial Black" w:hAnsi="Arial Black"/>
          <w:b w:val="1"/>
          <w:color w:themeColor="text2" w:themeShade="BF" w:val="17375E"/>
          <w:sz w:val="36"/>
        </w:rPr>
        <w:t xml:space="preserve">Захарова Светлана Михайловна                        </w:t>
      </w:r>
    </w:p>
    <w:p w14:paraId="06000000"/>
    <w:p w14:paraId="07000000">
      <w:pPr>
        <w:rPr>
          <w:rFonts w:ascii="Times New Roman" w:hAnsi="Times New Roman"/>
          <w:b w:val="1"/>
          <w:sz w:val="28"/>
        </w:rPr>
      </w:pPr>
    </w:p>
    <w:p w14:paraId="08000000">
      <w:pPr>
        <w:rPr>
          <w:rFonts w:ascii="Times New Roman" w:hAnsi="Times New Roman"/>
          <w:b w:val="1"/>
          <w:sz w:val="28"/>
        </w:rPr>
      </w:pPr>
    </w:p>
    <w:p w14:paraId="09000000">
      <w:pPr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ind w:left="85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Адрес:</w:t>
      </w:r>
      <w:r>
        <w:rPr>
          <w:rFonts w:ascii="Times New Roman" w:hAnsi="Times New Roman"/>
          <w:sz w:val="28"/>
        </w:rPr>
        <w:t xml:space="preserve"> 420015,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Казань,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ул.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Маркс</w:t>
      </w:r>
      <w:r>
        <w:rPr>
          <w:rFonts w:ascii="Times New Roman" w:hAnsi="Times New Roman"/>
          <w:sz w:val="28"/>
        </w:rPr>
        <w:t>а, д.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61</w:t>
      </w:r>
    </w:p>
    <w:p w14:paraId="0B000000">
      <w:pPr>
        <w:widowControl w:val="1"/>
        <w:ind w:left="851"/>
        <w:rPr>
          <w:rFonts w:ascii="Times New Roman" w:hAnsi="Times New Roman"/>
          <w:sz w:val="28"/>
        </w:rPr>
      </w:pPr>
    </w:p>
    <w:p w14:paraId="0C000000">
      <w:pPr>
        <w:widowControl w:val="1"/>
        <w:ind w:left="85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интернет-приемная</w:t>
      </w:r>
      <w:r>
        <w:rPr>
          <w:rFonts w:ascii="Times New Roman" w:hAnsi="Times New Roman"/>
          <w:b w:val="1"/>
          <w:sz w:val="28"/>
        </w:rPr>
        <w:t>:  </w:t>
      </w:r>
      <w:r>
        <w:rPr>
          <w:rStyle w:val="Style_1_ch"/>
          <w:rFonts w:ascii="Times New Roman" w:hAnsi="Times New Roman"/>
          <w:b w:val="1"/>
          <w:sz w:val="28"/>
        </w:rPr>
        <w:fldChar w:fldCharType="begin"/>
      </w:r>
      <w:r>
        <w:rPr>
          <w:rStyle w:val="Style_1_ch"/>
          <w:rFonts w:ascii="Times New Roman" w:hAnsi="Times New Roman"/>
          <w:b w:val="1"/>
          <w:sz w:val="28"/>
        </w:rPr>
        <w:instrText>HYPERLINK "https://rtdety.tatarstan.ru/"</w:instrText>
      </w:r>
      <w:r>
        <w:rPr>
          <w:rStyle w:val="Style_1_ch"/>
          <w:rFonts w:ascii="Times New Roman" w:hAnsi="Times New Roman"/>
          <w:b w:val="1"/>
          <w:sz w:val="28"/>
        </w:rPr>
        <w:fldChar w:fldCharType="separate"/>
      </w:r>
      <w:r>
        <w:rPr>
          <w:rStyle w:val="Style_1_ch"/>
          <w:rFonts w:ascii="Times New Roman" w:hAnsi="Times New Roman"/>
          <w:b w:val="1"/>
          <w:sz w:val="28"/>
        </w:rPr>
        <w:t>https://rtdety.tatarstan.ru/</w:t>
      </w:r>
      <w:r>
        <w:rPr>
          <w:rStyle w:val="Style_1_ch"/>
          <w:rFonts w:ascii="Times New Roman" w:hAnsi="Times New Roman"/>
          <w:b w:val="1"/>
          <w:sz w:val="28"/>
        </w:rPr>
        <w:fldChar w:fldCharType="end"/>
      </w:r>
    </w:p>
    <w:p w14:paraId="0D000000">
      <w:pPr>
        <w:rPr>
          <w:rFonts w:ascii="Times New Roman" w:hAnsi="Times New Roman"/>
          <w:sz w:val="28"/>
        </w:rPr>
      </w:pPr>
    </w:p>
    <w:p w14:paraId="0E000000">
      <w:pPr>
        <w:rPr>
          <w:rFonts w:ascii="Times New Roman" w:hAnsi="Times New Roman"/>
          <w:b w:val="1"/>
          <w:sz w:val="28"/>
        </w:rPr>
      </w:pPr>
    </w:p>
    <w:p w14:paraId="0F000000">
      <w:pPr>
        <w:rPr>
          <w:rFonts w:ascii="Times New Roman" w:hAnsi="Times New Roman"/>
          <w:b w:val="1"/>
          <w:sz w:val="28"/>
        </w:rPr>
      </w:pPr>
    </w:p>
    <w:p w14:paraId="10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График личного приема граждан </w:t>
      </w:r>
    </w:p>
    <w:p w14:paraId="11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Уполномоченным по правам ребенка в Республике Татарстан:</w:t>
      </w:r>
    </w:p>
    <w:p w14:paraId="12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13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вторникам с 14.00 до 18.00</w:t>
      </w:r>
    </w:p>
    <w:p w14:paraId="14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 предварительной записи  по тел. (843) 236-61-64).</w:t>
      </w:r>
    </w:p>
    <w:p w14:paraId="15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br/>
      </w:r>
    </w:p>
    <w:p w14:paraId="16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17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График приема граждан сотрудниками Аппарата:</w:t>
      </w:r>
    </w:p>
    <w:p w14:paraId="18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5410835</wp:posOffset>
            </wp:positionH>
            <wp:positionV relativeFrom="paragraph">
              <wp:posOffset>41910</wp:posOffset>
            </wp:positionV>
            <wp:extent cx="1781175" cy="3034371"/>
            <wp:effectExtent b="0" l="0" r="0" t="0"/>
            <wp:wrapNone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1781175" cy="3034371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9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каждую среду с 9.00 до 18.00.</w:t>
      </w:r>
    </w:p>
    <w:p w14:paraId="1A000000">
      <w:pPr>
        <w:rPr>
          <w:rFonts w:ascii="Times New Roman" w:hAnsi="Times New Roman"/>
          <w:sz w:val="28"/>
        </w:rPr>
      </w:pPr>
    </w:p>
    <w:p w14:paraId="1B000000">
      <w:pPr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918"/>
        <w:tblLayout w:type="fixed"/>
      </w:tblPr>
      <w:tblGrid>
        <w:gridCol w:w="1052"/>
        <w:gridCol w:w="2121"/>
        <w:gridCol w:w="4231"/>
      </w:tblGrid>
      <w:tr>
        <w:trPr>
          <w:trHeight w:hRule="atLeast" w:val="1129"/>
        </w:trPr>
        <w:tc>
          <w:tcPr>
            <w:tcW w:type="dxa" w:w="105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C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-4445</wp:posOffset>
                  </wp:positionV>
                  <wp:extent cx="790575" cy="647700"/>
                  <wp:effectExtent b="0" l="0" r="0" t="0"/>
                  <wp:wrapNone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790575" cy="6477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12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D000000">
            <w:pPr>
              <w:rPr>
                <w:rFonts w:ascii="Times New Roman" w:hAnsi="Times New Roman"/>
                <w:sz w:val="24"/>
              </w:rPr>
            </w:pPr>
          </w:p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Вконтакте</w:t>
            </w:r>
          </w:p>
        </w:tc>
        <w:tc>
          <w:tcPr>
            <w:tcW w:type="dxa" w:w="423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widowControl w:val="1"/>
              <w:ind w:right="-257"/>
            </w:pPr>
          </w:p>
          <w:p w14:paraId="20000000">
            <w:pPr>
              <w:widowControl w:val="1"/>
              <w:ind w:right="-2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"https://vk.com/uprvrt"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https://vk.com/uprvrt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21000000">
            <w:pPr>
              <w:widowControl w:val="1"/>
              <w:ind w:right="-2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"https://vk.com/upr_v_rt"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https://vk.com/upr_v_rt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22000000">
            <w:pPr>
              <w:widowControl w:val="1"/>
              <w:ind w:right="-257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1004"/>
        </w:trPr>
        <w:tc>
          <w:tcPr>
            <w:tcW w:type="dxa" w:w="105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2540</wp:posOffset>
                  </wp:positionV>
                  <wp:extent cx="785495" cy="523875"/>
                  <wp:effectExtent b="0" l="0" r="0" t="0"/>
                  <wp:wrapNone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4"/>
                          <a:stretch/>
                        </pic:blipFill>
                        <pic:spPr>
                          <a:xfrm flipH="false" flipV="false" rot="0">
                            <a:ext cx="785495" cy="52387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12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МАКС</w:t>
            </w:r>
          </w:p>
        </w:tc>
        <w:tc>
          <w:tcPr>
            <w:tcW w:type="dxa" w:w="423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widowControl w:val="1"/>
              <w:ind w:right="-257"/>
              <w:rPr>
                <w:rFonts w:ascii="Times New Roman" w:hAnsi="Times New Roman"/>
                <w:sz w:val="28"/>
              </w:rPr>
            </w:pPr>
          </w:p>
          <w:p w14:paraId="27000000">
            <w:pPr>
              <w:widowControl w:val="1"/>
              <w:ind w:right="-2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"https://max.ru/id1658129870_gos"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https://max.ru/id1658129870_gos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</w:p>
        </w:tc>
      </w:tr>
      <w:tr>
        <w:trPr>
          <w:trHeight w:hRule="atLeast" w:val="641"/>
        </w:trPr>
        <w:tc>
          <w:tcPr>
            <w:tcW w:type="dxa" w:w="105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83820</wp:posOffset>
                  </wp:positionV>
                  <wp:extent cx="371475" cy="285750"/>
                  <wp:effectExtent b="0" l="0" r="0" t="0"/>
                  <wp:wrapNone/>
                  <wp:docPr hidden="false" id="9" name="Picture 9"/>
                  <a:graphic>
                    <a:graphicData uri="http://schemas.openxmlformats.org/drawingml/2006/picture">
                      <pic:pic>
                        <pic:nvPicPr>
                          <pic:cNvPr hidden="false" id="10" name="Picture 10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71475" cy="28575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12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Одноклассники:</w:t>
            </w:r>
          </w:p>
        </w:tc>
        <w:tc>
          <w:tcPr>
            <w:tcW w:type="dxa" w:w="423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widowControl w:val="1"/>
              <w:ind w:right="-257"/>
              <w:rPr>
                <w:rFonts w:ascii="Times New Roman" w:hAnsi="Times New Roman"/>
                <w:sz w:val="28"/>
              </w:rPr>
            </w:pPr>
          </w:p>
          <w:p w14:paraId="2C000000">
            <w:pPr>
              <w:widowControl w:val="1"/>
              <w:ind w:right="-257"/>
              <w:rPr>
                <w:rFonts w:ascii="Times New Roman" w:hAnsi="Times New Roman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"https://ok.ru/profile/589380569655"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://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ok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.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ru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profile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/589380569655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</w:tc>
      </w:tr>
    </w:tbl>
    <w:p w14:paraId="2D000000"/>
    <w:sectPr>
      <w:pgSz w:h="16838" w:orient="portrait" w:w="11906"/>
      <w:pgMar w:bottom="567" w:footer="709" w:gutter="0" w:header="709" w:left="284" w:right="142" w:top="53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" w:type="paragraph">
    <w:name w:val="Hyperlink"/>
    <w:basedOn w:val="Style_11"/>
    <w:link w:val="Style_1_ch"/>
    <w:rPr>
      <w:color w:themeColor="hyperlink" w:val="0000FF"/>
      <w:u w:val="single"/>
    </w:rPr>
  </w:style>
  <w:style w:styleId="Style_1_ch" w:type="character">
    <w:name w:val="Hyperlink"/>
    <w:basedOn w:val="Style_11_ch"/>
    <w:link w:val="Style_1"/>
    <w:rPr>
      <w:color w:themeColor="hyperlink"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FollowedHyperlink"/>
    <w:basedOn w:val="Style_11"/>
    <w:link w:val="Style_25_ch"/>
    <w:rPr>
      <w:color w:themeColor="followedHyperlink" w:val="800080"/>
      <w:u w:val="single"/>
    </w:rPr>
  </w:style>
  <w:style w:styleId="Style_25_ch" w:type="character">
    <w:name w:val="FollowedHyperlink"/>
    <w:basedOn w:val="Style_11_ch"/>
    <w:link w:val="Style_25"/>
    <w:rPr>
      <w:color w:themeColor="followedHyperlink" w:val="800080"/>
      <w:u w:val="single"/>
    </w:rPr>
  </w:style>
  <w:style w:styleId="Style_2" w:type="table">
    <w:name w:val="Table Grid"/>
    <w:basedOn w:val="Style_26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media/4.jpeg" Type="http://schemas.openxmlformats.org/officeDocument/2006/relationships/image"/>
  <Relationship Id="rId1" Target="media/1.jpeg" Type="http://schemas.openxmlformats.org/officeDocument/2006/relationships/image"/>
  <Relationship Id="rId8" Target="styles.xml" Type="http://schemas.openxmlformats.org/officeDocument/2006/relationships/styles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5" Target="media/5.png" Type="http://schemas.openxmlformats.org/officeDocument/2006/relationships/image"/>
  <Relationship Id="rId3" Target="media/3.png" Type="http://schemas.openxmlformats.org/officeDocument/2006/relationships/image"/>
  <Relationship Id="rId2" Target="media/2.jpeg" Type="http://schemas.openxmlformats.org/officeDocument/2006/relationships/image"/>
  <Relationship Id="rId9" Target="stylesWithEffects.xml" Type="http://schemas.microsoft.com/office/2007/relationships/stylesWithEffects"/>
  <Relationship Id="rId6" Target="fontTable.xml" Type="http://schemas.openxmlformats.org/officeDocument/2006/relationships/fontTable"/>
  <Relationship Id="rId11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2026-06-25T12:49:00Z</dcterms:created>
  <dcterms:modified xsi:type="dcterms:W3CDTF">2026-06-25T12:49:00Z</dcterms:modified>
</cp:coreProperties>
</file>